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2F5496"/>
          <w:sz w:val="24"/>
          <w:szCs w:val="24"/>
        </w:rPr>
        <w:t xml:space="preserve">NoTraffic</w:t>
      </w:r>
    </w:p>
    <w:p>
      <w:pPr>
        <w:spacing w:after="100" w:before="100"/>
      </w:pPr>
      <w:r>
        <w:rPr>
          <w:b/>
          <w:bCs/>
          <w:sz w:val="44"/>
          <w:szCs w:val="44"/>
        </w:rPr>
        <w:t xml:space="preserve">ATE PC Installation Guide</w:t>
      </w:r>
    </w:p>
    <w:p>
      <w:pPr>
        <w:spacing w:after="100"/>
      </w:pPr>
      <w:r>
        <w:rPr>
          <w:color w:val="555555"/>
          <w:sz w:val="22"/>
          <w:szCs w:val="22"/>
        </w:rPr>
        <w:t xml:space="preserve">Software setup procedure for the Automated Test Equipment (ATE) station PC</w:t>
      </w:r>
    </w:p>
    <w:p>
      <w:pPr>
        <w:spacing w:after="400"/>
      </w:pPr>
      <w:r>
        <w:rPr>
          <w:color w:val="888888"/>
          <w:sz w:val="20"/>
          <w:szCs w:val="20"/>
        </w:rPr>
        <w:t xml:space="preserve">Version 0.1 (draft) — August 24, 2026</w:t>
      </w:r>
    </w:p>
    <w:p>
      <w:pPr>
        <w:pStyle w:val="Heading1"/>
        <w:spacing w:after="150" w:before="300"/>
      </w:pPr>
      <w:r>
        <w:t xml:space="preserve">1. Overview</w:t>
      </w:r>
    </w:p>
    <w:p>
      <w:pPr>
        <w:spacing w:after="120"/>
      </w:pPr>
      <w:r>
        <w:t xml:space="preserve">This guide describes the software installation procedure for setting up a new ATE (Automated Test Equipment) station PC. It covers installation of National Instruments drivers and software, supporting utilities, the operator interface application, and development tools.</w:t>
      </w:r>
    </w:p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This is a draft. Post-installation configuration steps (e.g. OpenVPN connection profile, software licensing/activation, operator interface configuration) have not yet been provided and are marked as TBD in Section 4. Please update this guide once those details are available.</w:t>
      </w:r>
    </w:p>
    <w:p>
      <w:pPr>
        <w:pStyle w:val="Heading1"/>
        <w:spacing w:after="150" w:before="300"/>
      </w:pPr>
      <w:r>
        <w:t xml:space="preserve">2. Prerequisites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Windows PC meeting the ATE station hardware requirements.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Administrator access on the target PC.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Active internet connection (for online installers) or the installer package copied locally.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All installer files listed in Section 3, available in a single setup folder.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Local user account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Log in with the local user .\ATEAdmin, password ATEteam653!@# — use this account to perform the installation.</w:t>
            </w:r>
          </w:p>
        </w:tc>
      </w:tr>
    </w:tbl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Handle this local account password as confidential; do not share this document outside the organization.</w:t>
      </w:r>
    </w:p>
    <w:p>
      <w:pPr>
        <w:pStyle w:val="Heading1"/>
        <w:spacing w:after="150" w:before="300"/>
      </w:pPr>
      <w:r>
        <w:t xml:space="preserve">3. Software Installation</w:t>
      </w:r>
    </w:p>
    <w:p>
      <w:pPr>
        <w:spacing w:after="120"/>
      </w:pPr>
      <w:r>
        <w:t xml:space="preserve">Run the installers in the order listed below. Unless otherwise noted, accept the default installation options and restart the PC if prompted before continuing to the next installer.</w:t>
      </w:r>
    </w:p>
    <w:p>
      <w:pPr>
        <w:pStyle w:val="Heading2"/>
        <w:spacing w:after="120" w:before="240"/>
      </w:pPr>
      <w:r>
        <w:t xml:space="preserve">3.1 National Instruments Software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400"/>
        <w:gridCol w:w="4900"/>
      </w:tblGrid>
      <w:tr>
        <w:trPr>
          <w:tblHeader/>
        </w:trPr>
        <w:tc>
          <w:tcPr>
            <w:tcW w:type="dxa" w:w="5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1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2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File Name</w:t>
            </w:r>
          </w:p>
        </w:tc>
        <w:tc>
          <w:tcPr>
            <w:tcW w:type="dxa" w:w="4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NI-VISA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ni-visa_25.8_online.exe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NI-VISA provides the instrument communication drivers used by test equipment. Install with default components.</w:t>
            </w:r>
          </w:p>
        </w:tc>
      </w:tr>
      <w:tr>
        <w:tc>
          <w:tcPr>
            <w:tcW w:type="dxa" w:w="5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19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NI-DAQmx</w:t>
            </w:r>
          </w:p>
        </w:tc>
        <w:tc>
          <w:tcPr>
            <w:tcW w:type="dxa" w:w="2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ni-daqmx_26.3_online.exe</w:t>
            </w:r>
          </w:p>
        </w:tc>
        <w:tc>
          <w:tcPr>
            <w:tcW w:type="dxa" w:w="49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NI-DAQmx provides drivers for National Instruments data acquisition hardware. Install with default components.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3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 TestStand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ni-teststand-2023_23.8_online.exe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 TestStand is the test sequencing/execution engine used to run ATE test sequences. Install with default components.</w:t>
            </w:r>
          </w:p>
        </w:tc>
      </w:tr>
    </w:tbl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Install the NI software as a group before other applications, since NI TestStand may depend on NI-VISA and NI-DAQmx already being present.</w:t>
      </w:r>
    </w:p>
    <w:p>
      <w:pPr>
        <w:pStyle w:val="Heading2"/>
        <w:spacing w:after="120" w:before="240"/>
      </w:pPr>
      <w:r>
        <w:t xml:space="preserve">3.2 Networking and Runtime Prerequisites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400"/>
        <w:gridCol w:w="4900"/>
      </w:tblGrid>
      <w:tr>
        <w:trPr>
          <w:tblHeader/>
        </w:trPr>
        <w:tc>
          <w:tcPr>
            <w:tcW w:type="dxa" w:w="5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1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2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File Name</w:t>
            </w:r>
          </w:p>
        </w:tc>
        <w:tc>
          <w:tcPr>
            <w:tcW w:type="dxa" w:w="4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OpenVPN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OpenVPN-2.7.4-I001-amd64.msi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This provides secure VPN connectivity for remote access to the ATE station. Install with default options.</w:t>
            </w:r>
          </w:p>
        </w:tc>
      </w:tr>
      <w:tr>
        <w:tc>
          <w:tcPr>
            <w:tcW w:type="dxa" w:w="5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19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Python</w:t>
            </w:r>
          </w:p>
        </w:tc>
        <w:tc>
          <w:tcPr>
            <w:tcW w:type="dxa" w:w="2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python-3.12.0-amd64.exe</w:t>
            </w:r>
          </w:p>
        </w:tc>
        <w:tc>
          <w:tcPr>
            <w:tcW w:type="dxa" w:w="49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Select “Add python.exe to PATH” during installation before clicking Install. Python is required by test scripts and supporting tools used on the ATE station.</w:t>
            </w:r>
          </w:p>
        </w:tc>
      </w:tr>
    </w:tbl>
    <w:p>
      <w:pPr>
        <w:pStyle w:val="Heading2"/>
        <w:spacing w:after="120" w:before="240"/>
      </w:pPr>
      <w:r>
        <w:t xml:space="preserve">3.3 Operator Interface Application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400"/>
        <w:gridCol w:w="4900"/>
      </w:tblGrid>
      <w:tr>
        <w:trPr>
          <w:tblHeader/>
        </w:trPr>
        <w:tc>
          <w:tcPr>
            <w:tcW w:type="dxa" w:w="5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1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2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File Name</w:t>
            </w:r>
          </w:p>
        </w:tc>
        <w:tc>
          <w:tcPr>
            <w:tcW w:type="dxa" w:w="4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Operator Interface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mysetup.exe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This installs the NoTraffic operator interface application used to run and monitor tests on the ATE station. Follow the on-screen prompts to complete installation.</w:t>
            </w:r>
          </w:p>
        </w:tc>
      </w:tr>
    </w:tbl>
    <w:p>
      <w:pPr>
        <w:pStyle w:val="Heading2"/>
        <w:spacing w:after="120" w:before="240"/>
      </w:pPr>
      <w:r>
        <w:t xml:space="preserve">3.4 Development Tools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400"/>
        <w:gridCol w:w="4900"/>
      </w:tblGrid>
      <w:tr>
        <w:trPr>
          <w:tblHeader/>
        </w:trPr>
        <w:tc>
          <w:tcPr>
            <w:tcW w:type="dxa" w:w="5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1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2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File Name</w:t>
            </w:r>
          </w:p>
        </w:tc>
        <w:tc>
          <w:tcPr>
            <w:tcW w:type="dxa" w:w="4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Visual Studio Code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VSCodeUserSetup-x64-1.92.2.exe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VS Code is used for viewing/editing test scripts and configuration files. Recommended: enable “Add to PATH” and “Register as an editor for supported file types” during setup.</w:t>
            </w:r>
          </w:p>
        </w:tc>
      </w:tr>
    </w:tbl>
    <w:p>
      <w:pPr>
        <w:pStyle w:val="Heading1"/>
        <w:spacing w:after="150" w:before="300"/>
      </w:pPr>
      <w:r>
        <w:t xml:space="preserve">4. Post-Installation Configuration (TBD)</w:t>
      </w:r>
    </w:p>
    <w:p>
      <w:pPr>
        <w:spacing w:after="120"/>
      </w:pPr>
      <w:r>
        <w:t xml:space="preserve">The following configuration steps are required after all software above has been installed, but have not yet been documented. Fill in each subsection with the actual procedure.</w:t>
      </w:r>
    </w:p>
    <w:p>
      <w:pPr>
        <w:pStyle w:val="Heading2"/>
        <w:spacing w:after="120" w:before="240"/>
      </w:pPr>
      <w:r>
        <w:t xml:space="preserve">4.1 OpenVPN Connection Setup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Place the connection profile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Take the .ovpn file received from DevOps (e.g. vpn-data-sync-rds-XX-10.14.0.21.ovpn) and place it in C:\Program Files\OpenVPN\config-auto</w:t>
            </w:r>
          </w:p>
        </w:tc>
      </w:tr>
      <w:tr>
        <w:tc>
          <w:tcPr>
            <w:tcW w:type="dxa" w:w="7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26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Import the profile</w:t>
            </w:r>
          </w:p>
        </w:tc>
        <w:tc>
          <w:tcPr>
            <w:tcW w:type="dxa" w:w="6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Open the OpenVPN GUI, then go to Import → Import file... and select the .ovpn file from config-auto.</w:t>
            </w:r>
          </w:p>
        </w:tc>
      </w:tr>
    </w:tbl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This .ovpn file is unique to a single PC — do not reuse the same file across multiple ATE stations.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TBD: how to verify the VPN connects successfully.</w:t>
      </w:r>
    </w:p>
    <w:p>
      <w:pPr>
        <w:pStyle w:val="Heading2"/>
        <w:spacing w:after="120" w:before="240"/>
      </w:pPr>
      <w:r>
        <w:t xml:space="preserve">4.2 NI TestStand Activation</w:t>
      </w:r>
    </w:p>
    <w:p>
      <w:pPr>
        <w:spacing w:after="120"/>
      </w:pPr>
      <w:r>
        <w:t xml:space="preserve">After installation, activate NI TestStand using the following account and serial number: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Username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corpit@notraffic.com</w:t>
            </w:r>
          </w:p>
        </w:tc>
      </w:tr>
      <w:tr>
        <w:tc>
          <w:tcPr>
            <w:tcW w:type="dxa" w:w="7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26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Password</w:t>
            </w:r>
          </w:p>
        </w:tc>
        <w:tc>
          <w:tcPr>
            <w:tcW w:type="dxa" w:w="6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^9Uwz#HjtO@xu3$u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3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Serial Number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Enter D11L1071292 in the “Development” field of the activation dialog.</w:t>
            </w:r>
          </w:p>
        </w:tc>
      </w:tr>
    </w:tbl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Handle these credentials as confidential; do not share this document outside the organization.</w:t>
      </w:r>
    </w:p>
    <w:p>
      <w:pPr>
        <w:pStyle w:val="Heading2"/>
        <w:spacing w:after="120" w:before="240"/>
      </w:pPr>
      <w:r>
        <w:t xml:space="preserve">4.3 Operator Interface Configuration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TBD: initial configuration/login for the operator interface app, station ID setup, or config file paths.</w:t>
      </w:r>
    </w:p>
    <w:p>
      <w:pPr>
        <w:spacing w:after="120"/>
      </w:pPr>
      <w:r>
        <w:t xml:space="preserve">In addition, configure NI TestStand as follows: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Open example sequence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In the TestStand Sequence Editor, open C:\Users\Public\Documents\TestExe\exampleTemplate 2022.seq</w:t>
            </w:r>
          </w:p>
        </w:tc>
      </w:tr>
      <w:tr>
        <w:tc>
          <w:tcPr>
            <w:tcW w:type="dxa" w:w="7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26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Copy globals</w:t>
            </w:r>
          </w:p>
        </w:tc>
        <w:tc>
          <w:tcPr>
            <w:tcW w:type="dxa" w:w="6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Copy the value of FileGlobals.Info to StationGlobals.Info.</w:t>
            </w:r>
          </w:p>
        </w:tc>
      </w:tr>
    </w:tbl>
    <w:p>
      <w:pPr>
        <w:pStyle w:val="Heading2"/>
        <w:spacing w:after="120" w:before="240"/>
      </w:pPr>
      <w:r>
        <w:t xml:space="preserve">4.4 Python Environment Setup</w:t>
      </w:r>
    </w:p>
    <w:p>
      <w:pPr>
        <w:spacing w:after="120"/>
      </w:pPr>
      <w:r>
        <w:t xml:space="preserve">From the ATE folder, install the required Python packages by running:</w:t>
      </w:r>
    </w:p>
    <w:p>
      <w:pPr>
        <w:shd w:fill="F2F2F2" w:color="auto" w:val="clear"/>
        <w:spacing w:after="160"/>
      </w:pPr>
      <w:r>
        <w:rPr>
          <w:rFonts w:ascii="Consolas" w:cs="Consolas" w:eastAsia="Consolas" w:hAnsi="Consolas"/>
          <w:sz w:val="20"/>
          <w:szCs w:val="20"/>
        </w:rPr>
        <w:t xml:space="preserve">pip install -r requirements.txt</w:t>
      </w:r>
    </w:p>
    <w:p>
      <w:pPr>
        <w:pStyle w:val="Heading2"/>
        <w:spacing w:after="120" w:before="240"/>
      </w:pPr>
      <w:r>
        <w:t xml:space="preserve">4.5 VS Code Configuration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TBD: recommended extensions (e.g. Python extension) or workspace settings for this station.</w:t>
      </w:r>
    </w:p>
    <w:p>
      <w:pPr>
        <w:pStyle w:val="Heading1"/>
        <w:spacing w:after="150" w:before="300"/>
      </w:pPr>
      <w:r>
        <w:t xml:space="preserve">5. Verification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Confirm all applications launch without error (NI TestStand, operator interface, VS Code).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Confirm OpenVPN can establish a connection (once Section 4.1 is completed).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Run a sample/smoke test sequence on the ATE station to confirm end-to-end functionality.</w:t>
      </w:r>
    </w:p>
    <w:p>
      <w:pPr>
        <w:pStyle w:val="Heading1"/>
        <w:spacing w:after="150" w:before="300"/>
      </w:pPr>
      <w:r>
        <w:t xml:space="preserve">6. Revision History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0.1 (draft)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Initial draft generated from installer file list; post-install configuration steps pending input from station owner.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2026-08-25T11:11:00.385Z</dcterms:created>
  <dcterms:modified xsi:type="dcterms:W3CDTF">2026-08-25T11:11:00.385Z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